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F1C" w:rsidRPr="00257A83" w:rsidRDefault="00257A83">
      <w:pPr>
        <w:spacing w:after="60"/>
        <w:jc w:val="center"/>
        <w:rPr>
          <w:color w:val="000000" w:themeColor="text1"/>
        </w:rPr>
      </w:pPr>
      <w:r w:rsidRPr="00257A83">
        <w:rPr>
          <w:noProof/>
          <w:color w:val="000000" w:themeColor="text1"/>
        </w:rPr>
        <w:drawing>
          <wp:inline distT="0" distB="0" distL="0" distR="0">
            <wp:extent cx="114300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143000" cy="819150"/>
                    </a:xfrm>
                    <a:prstGeom prst="rect">
                      <a:avLst/>
                    </a:prstGeom>
                  </pic:spPr>
                </pic:pic>
              </a:graphicData>
            </a:graphic>
          </wp:inline>
        </w:drawing>
      </w:r>
      <w:r w:rsidRPr="00257A83">
        <w:rPr>
          <w:color w:val="000000" w:themeColor="text1"/>
        </w:rPr>
        <w:t xml:space="preserve">        </w:t>
      </w:r>
      <w:r w:rsidRPr="00257A83">
        <w:rPr>
          <w:noProof/>
          <w:color w:val="000000" w:themeColor="text1"/>
        </w:rPr>
        <w:drawing>
          <wp:inline distT="0" distB="0" distL="0" distR="0">
            <wp:extent cx="1171575" cy="828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177622" cy="832952"/>
                    </a:xfrm>
                    <a:prstGeom prst="rect">
                      <a:avLst/>
                    </a:prstGeom>
                  </pic:spPr>
                </pic:pic>
              </a:graphicData>
            </a:graphic>
          </wp:inline>
        </w:drawing>
      </w:r>
    </w:p>
    <w:p w:rsidR="00E95F1C" w:rsidRPr="00257A83" w:rsidRDefault="00257A83">
      <w:pPr>
        <w:spacing w:after="40"/>
        <w:jc w:val="center"/>
        <w:rPr>
          <w:color w:val="000000" w:themeColor="text1"/>
        </w:rPr>
      </w:pPr>
      <w:r w:rsidRPr="00257A83">
        <w:rPr>
          <w:b/>
          <w:bCs/>
          <w:color w:val="000000" w:themeColor="text1"/>
          <w:sz w:val="26"/>
          <w:szCs w:val="26"/>
        </w:rPr>
        <w:t>Oral Sphere Journal of Dental and Health Sciences</w:t>
      </w:r>
    </w:p>
    <w:p w:rsidR="00E95F1C" w:rsidRPr="00257A83" w:rsidRDefault="00257A83">
      <w:pPr>
        <w:spacing w:after="20"/>
        <w:jc w:val="center"/>
        <w:rPr>
          <w:color w:val="000000" w:themeColor="text1"/>
        </w:rPr>
      </w:pPr>
      <w:r w:rsidRPr="00257A83">
        <w:rPr>
          <w:color w:val="000000" w:themeColor="text1"/>
          <w:sz w:val="20"/>
          <w:szCs w:val="20"/>
        </w:rPr>
        <w:t>ISSN (Online): 3049-2904   |   ISSN (Print): 3107-6262</w:t>
      </w:r>
    </w:p>
    <w:p w:rsidR="00E95F1C" w:rsidRPr="00257A83" w:rsidRDefault="00257A83">
      <w:pPr>
        <w:spacing w:after="20"/>
        <w:jc w:val="center"/>
        <w:rPr>
          <w:color w:val="000000" w:themeColor="text1"/>
        </w:rPr>
      </w:pPr>
      <w:r w:rsidRPr="00257A83">
        <w:rPr>
          <w:color w:val="000000" w:themeColor="text1"/>
          <w:sz w:val="20"/>
          <w:szCs w:val="20"/>
        </w:rPr>
        <w:t>Owned and Managed by</w:t>
      </w:r>
    </w:p>
    <w:p w:rsidR="00E95F1C" w:rsidRPr="00257A83" w:rsidRDefault="00257A83">
      <w:pPr>
        <w:spacing w:after="200"/>
        <w:jc w:val="center"/>
        <w:rPr>
          <w:color w:val="000000" w:themeColor="text1"/>
        </w:rPr>
      </w:pPr>
      <w:hyperlink r:id="rId7" w:history="1">
        <w:r w:rsidRPr="00257A83">
          <w:rPr>
            <w:rStyle w:val="Hyperlink"/>
            <w:b/>
            <w:bCs/>
            <w:color w:val="000000" w:themeColor="text1"/>
          </w:rPr>
          <w:t>Font Fusions Publication Pvt. Ltd.</w:t>
        </w:r>
      </w:hyperlink>
    </w:p>
    <w:p w:rsidR="00E95F1C" w:rsidRPr="00257A83" w:rsidRDefault="00257A83">
      <w:pPr>
        <w:spacing w:before="120" w:after="160"/>
        <w:jc w:val="center"/>
        <w:rPr>
          <w:color w:val="000000" w:themeColor="text1"/>
        </w:rPr>
      </w:pPr>
      <w:r w:rsidRPr="00257A83">
        <w:rPr>
          <w:b/>
          <w:bCs/>
          <w:color w:val="000000" w:themeColor="text1"/>
          <w:sz w:val="26"/>
          <w:szCs w:val="26"/>
        </w:rPr>
        <w:t>OPEN ACCESS LICENSE AGREEMENT</w:t>
      </w:r>
    </w:p>
    <w:p w:rsidR="00E95F1C" w:rsidRPr="00257A83" w:rsidRDefault="00257A83">
      <w:pPr>
        <w:spacing w:after="120"/>
        <w:rPr>
          <w:color w:val="000000" w:themeColor="text1"/>
        </w:rPr>
      </w:pPr>
      <w:r w:rsidRPr="00257A83">
        <w:rPr>
          <w:i/>
          <w:iCs/>
          <w:color w:val="000000" w:themeColor="text1"/>
        </w:rPr>
        <w:t>Please provide the following information, review the policies and the license agreement, and indicate your acceptance of the terms.</w:t>
      </w:r>
    </w:p>
    <w:p w:rsidR="00E95F1C" w:rsidRPr="00257A83" w:rsidRDefault="00257A83">
      <w:pPr>
        <w:spacing w:after="120"/>
        <w:rPr>
          <w:color w:val="000000" w:themeColor="text1"/>
        </w:rPr>
      </w:pPr>
      <w:r w:rsidRPr="00257A83">
        <w:rPr>
          <w:b/>
          <w:bCs/>
          <w:color w:val="000000" w:themeColor="text1"/>
        </w:rPr>
        <w:t xml:space="preserve">Name of the Article: </w:t>
      </w:r>
      <w:r w:rsidRPr="00257A83">
        <w:rPr>
          <w:color w:val="000000" w:themeColor="text1"/>
        </w:rPr>
        <w:t>_______________________________________________________________</w:t>
      </w:r>
    </w:p>
    <w:p w:rsidR="00E95F1C" w:rsidRDefault="00257A83">
      <w:pPr>
        <w:spacing w:after="120"/>
        <w:rPr>
          <w:color w:val="000000" w:themeColor="text1"/>
          <w:highlight w:val="yellow"/>
        </w:rPr>
      </w:pPr>
      <w:r w:rsidRPr="00257A83">
        <w:rPr>
          <w:b/>
          <w:bCs/>
          <w:color w:val="000000" w:themeColor="text1"/>
        </w:rPr>
        <w:t xml:space="preserve">Corresponding Author: </w:t>
      </w:r>
      <w:r>
        <w:rPr>
          <w:color w:val="000000" w:themeColor="text1"/>
          <w:highlight w:val="yellow"/>
        </w:rPr>
        <w:t xml:space="preserve"> </w:t>
      </w:r>
    </w:p>
    <w:p w:rsidR="00257A83" w:rsidRPr="00257A83" w:rsidRDefault="00257A83">
      <w:pPr>
        <w:spacing w:after="120"/>
        <w:rPr>
          <w:b/>
          <w:color w:val="000000" w:themeColor="text1"/>
        </w:rPr>
      </w:pPr>
      <w:r w:rsidRPr="00257A83">
        <w:rPr>
          <w:b/>
          <w:color w:val="000000" w:themeColor="text1"/>
        </w:rPr>
        <w:t xml:space="preserve">Paper Id: </w:t>
      </w:r>
    </w:p>
    <w:p w:rsidR="00E95F1C" w:rsidRPr="00257A83" w:rsidRDefault="00257A83">
      <w:pPr>
        <w:spacing w:before="240" w:after="120"/>
        <w:rPr>
          <w:color w:val="000000" w:themeColor="text1"/>
        </w:rPr>
      </w:pPr>
      <w:r w:rsidRPr="00257A83">
        <w:rPr>
          <w:b/>
          <w:bCs/>
          <w:color w:val="000000" w:themeColor="text1"/>
          <w:sz w:val="24"/>
          <w:szCs w:val="24"/>
        </w:rPr>
        <w:t>CONDITIONS FOR SUBMISSION</w:t>
      </w:r>
    </w:p>
    <w:p w:rsidR="00E95F1C" w:rsidRPr="00257A83" w:rsidRDefault="00257A83">
      <w:pPr>
        <w:spacing w:after="120"/>
        <w:rPr>
          <w:color w:val="000000" w:themeColor="text1"/>
        </w:rPr>
      </w:pPr>
      <w:r w:rsidRPr="00257A83">
        <w:rPr>
          <w:color w:val="000000" w:themeColor="text1"/>
        </w:rPr>
        <w:t>We, the Authors, affirm the conditions noted below, and confirm that we have reviewed and complied with the relevant Instructions to Authors, Ethics in Publishing policy, and Declarations of Interest disclosure.</w:t>
      </w:r>
    </w:p>
    <w:p w:rsidR="00E95F1C" w:rsidRPr="00257A83" w:rsidRDefault="00257A83">
      <w:pPr>
        <w:spacing w:after="120"/>
        <w:ind w:left="360" w:hanging="360"/>
        <w:rPr>
          <w:color w:val="000000" w:themeColor="text1"/>
        </w:rPr>
      </w:pPr>
      <w:r w:rsidRPr="00257A83">
        <w:rPr>
          <w:b/>
          <w:bCs/>
          <w:color w:val="000000" w:themeColor="text1"/>
        </w:rPr>
        <w:t>1.</w:t>
      </w:r>
      <w:r w:rsidRPr="00257A83">
        <w:rPr>
          <w:b/>
          <w:bCs/>
          <w:color w:val="000000" w:themeColor="text1"/>
        </w:rPr>
        <w:tab/>
      </w:r>
      <w:r w:rsidRPr="00257A83">
        <w:rPr>
          <w:color w:val="000000" w:themeColor="text1"/>
        </w:rPr>
        <w:t>T</w:t>
      </w:r>
      <w:r w:rsidRPr="00257A83">
        <w:rPr>
          <w:color w:val="000000" w:themeColor="text1"/>
        </w:rPr>
        <w:t>he Article we have submitted to the journal for review is original, has been written by the listed Authors, and has not been previously published.</w:t>
      </w:r>
    </w:p>
    <w:p w:rsidR="00E95F1C" w:rsidRPr="00257A83" w:rsidRDefault="00257A83">
      <w:pPr>
        <w:spacing w:after="120"/>
        <w:ind w:left="360" w:hanging="360"/>
        <w:rPr>
          <w:color w:val="000000" w:themeColor="text1"/>
        </w:rPr>
      </w:pPr>
      <w:r w:rsidRPr="00257A83">
        <w:rPr>
          <w:b/>
          <w:bCs/>
          <w:color w:val="000000" w:themeColor="text1"/>
        </w:rPr>
        <w:t>2.</w:t>
      </w:r>
      <w:r w:rsidRPr="00257A83">
        <w:rPr>
          <w:b/>
          <w:bCs/>
          <w:color w:val="000000" w:themeColor="text1"/>
        </w:rPr>
        <w:tab/>
      </w:r>
      <w:r w:rsidRPr="00257A83">
        <w:rPr>
          <w:color w:val="000000" w:themeColor="text1"/>
        </w:rPr>
        <w:t>The Article was not submitted for review to another journal while under review by this journal and will no</w:t>
      </w:r>
      <w:r w:rsidRPr="00257A83">
        <w:rPr>
          <w:color w:val="000000" w:themeColor="text1"/>
        </w:rPr>
        <w:t>t be submitted to any other journal during this period.</w:t>
      </w:r>
    </w:p>
    <w:p w:rsidR="00E95F1C" w:rsidRPr="00257A83" w:rsidRDefault="00257A83">
      <w:pPr>
        <w:spacing w:after="120"/>
        <w:ind w:left="360" w:hanging="360"/>
        <w:rPr>
          <w:color w:val="000000" w:themeColor="text1"/>
        </w:rPr>
      </w:pPr>
      <w:r w:rsidRPr="00257A83">
        <w:rPr>
          <w:b/>
          <w:bCs/>
          <w:color w:val="000000" w:themeColor="text1"/>
        </w:rPr>
        <w:t>3.</w:t>
      </w:r>
      <w:r w:rsidRPr="00257A83">
        <w:rPr>
          <w:b/>
          <w:bCs/>
          <w:color w:val="000000" w:themeColor="text1"/>
        </w:rPr>
        <w:tab/>
      </w:r>
      <w:r w:rsidRPr="00257A83">
        <w:rPr>
          <w:color w:val="000000" w:themeColor="text1"/>
        </w:rPr>
        <w:t xml:space="preserve">The Article and the Supplemental Materials do not infringe any copyright, violate any other intellectual property, privacy or other rights of any person or entity, or contain any </w:t>
      </w:r>
      <w:proofErr w:type="spellStart"/>
      <w:r w:rsidRPr="00257A83">
        <w:rPr>
          <w:color w:val="000000" w:themeColor="text1"/>
        </w:rPr>
        <w:t>libellous</w:t>
      </w:r>
      <w:proofErr w:type="spellEnd"/>
      <w:r w:rsidRPr="00257A83">
        <w:rPr>
          <w:color w:val="000000" w:themeColor="text1"/>
        </w:rPr>
        <w:t xml:space="preserve"> or other</w:t>
      </w:r>
      <w:r w:rsidRPr="00257A83">
        <w:rPr>
          <w:color w:val="000000" w:themeColor="text1"/>
        </w:rPr>
        <w:t>wise unlawful matter.</w:t>
      </w:r>
    </w:p>
    <w:p w:rsidR="00E95F1C" w:rsidRPr="00257A83" w:rsidRDefault="00257A83">
      <w:pPr>
        <w:spacing w:after="120"/>
        <w:ind w:left="360" w:hanging="360"/>
        <w:rPr>
          <w:color w:val="000000" w:themeColor="text1"/>
        </w:rPr>
      </w:pPr>
      <w:r w:rsidRPr="00257A83">
        <w:rPr>
          <w:b/>
          <w:bCs/>
          <w:color w:val="000000" w:themeColor="text1"/>
        </w:rPr>
        <w:t>4.</w:t>
      </w:r>
      <w:r w:rsidRPr="00257A83">
        <w:rPr>
          <w:b/>
          <w:bCs/>
          <w:color w:val="000000" w:themeColor="text1"/>
        </w:rPr>
        <w:tab/>
      </w:r>
      <w:r w:rsidRPr="00257A83">
        <w:rPr>
          <w:color w:val="000000" w:themeColor="text1"/>
        </w:rPr>
        <w:t>We have obtained written permission from copyright owners for any excerpts from copyrighted works that are included and have credited the sources in the Article or the Supplemental Materials. If such permissions are not obtained in</w:t>
      </w:r>
      <w:r w:rsidRPr="00257A83">
        <w:rPr>
          <w:color w:val="000000" w:themeColor="text1"/>
        </w:rPr>
        <w:t xml:space="preserve"> a timely manner, we will provide substitute material, revise the work accordingly, and obtain the requisite substitute permissions, if necessary.</w:t>
      </w:r>
    </w:p>
    <w:p w:rsidR="00E95F1C" w:rsidRPr="00257A83" w:rsidRDefault="00257A83">
      <w:pPr>
        <w:spacing w:after="120"/>
        <w:ind w:left="360" w:hanging="360"/>
        <w:rPr>
          <w:color w:val="000000" w:themeColor="text1"/>
        </w:rPr>
      </w:pPr>
      <w:r w:rsidRPr="00257A83">
        <w:rPr>
          <w:b/>
          <w:bCs/>
          <w:color w:val="000000" w:themeColor="text1"/>
        </w:rPr>
        <w:t>5.</w:t>
      </w:r>
      <w:r w:rsidRPr="00257A83">
        <w:rPr>
          <w:b/>
          <w:bCs/>
          <w:color w:val="000000" w:themeColor="text1"/>
        </w:rPr>
        <w:tab/>
      </w:r>
      <w:r w:rsidRPr="00257A83">
        <w:rPr>
          <w:color w:val="000000" w:themeColor="text1"/>
        </w:rPr>
        <w:t>This work (</w:t>
      </w:r>
      <w:proofErr w:type="spellStart"/>
      <w:r w:rsidRPr="00257A83">
        <w:rPr>
          <w:color w:val="000000" w:themeColor="text1"/>
        </w:rPr>
        <w:t>i</w:t>
      </w:r>
      <w:proofErr w:type="spellEnd"/>
      <w:r w:rsidRPr="00257A83">
        <w:rPr>
          <w:color w:val="000000" w:themeColor="text1"/>
        </w:rPr>
        <w:t>) is not subject to any prior claim, encumbrance or agreement; (ii) will include appropriate w</w:t>
      </w:r>
      <w:r w:rsidRPr="00257A83">
        <w:rPr>
          <w:color w:val="000000" w:themeColor="text1"/>
        </w:rPr>
        <w:t>arnings of harmful instructions, formulas and procedures; and (iii) will not contain any material that violates any copyright, personal, proprietary or other right.</w:t>
      </w:r>
    </w:p>
    <w:p w:rsidR="00E95F1C" w:rsidRPr="00257A83" w:rsidRDefault="00257A83">
      <w:pPr>
        <w:spacing w:after="120"/>
        <w:ind w:left="360" w:hanging="360"/>
        <w:rPr>
          <w:color w:val="000000" w:themeColor="text1"/>
        </w:rPr>
      </w:pPr>
      <w:r w:rsidRPr="00257A83">
        <w:rPr>
          <w:b/>
          <w:bCs/>
          <w:color w:val="000000" w:themeColor="text1"/>
        </w:rPr>
        <w:t>6.</w:t>
      </w:r>
      <w:r w:rsidRPr="00257A83">
        <w:rPr>
          <w:b/>
          <w:bCs/>
          <w:color w:val="000000" w:themeColor="text1"/>
        </w:rPr>
        <w:tab/>
      </w:r>
      <w:r w:rsidRPr="00257A83">
        <w:rPr>
          <w:color w:val="000000" w:themeColor="text1"/>
        </w:rPr>
        <w:t xml:space="preserve">If relevant, we will obtain medical patient releases from patients if information about </w:t>
      </w:r>
      <w:r w:rsidRPr="00257A83">
        <w:rPr>
          <w:color w:val="000000" w:themeColor="text1"/>
        </w:rPr>
        <w:t>them or illustrations of them are used in the work.</w:t>
      </w:r>
    </w:p>
    <w:p w:rsidR="00E95F1C" w:rsidRPr="00257A83" w:rsidRDefault="00257A83">
      <w:pPr>
        <w:spacing w:before="240" w:after="120"/>
        <w:rPr>
          <w:color w:val="000000" w:themeColor="text1"/>
        </w:rPr>
      </w:pPr>
      <w:r w:rsidRPr="00257A83">
        <w:rPr>
          <w:b/>
          <w:bCs/>
          <w:color w:val="000000" w:themeColor="text1"/>
          <w:sz w:val="24"/>
          <w:szCs w:val="24"/>
        </w:rPr>
        <w:t>LICENSE TO PUBLISH</w:t>
      </w:r>
    </w:p>
    <w:p w:rsidR="00E95F1C" w:rsidRPr="00257A83" w:rsidRDefault="00257A83">
      <w:pPr>
        <w:spacing w:after="120"/>
        <w:rPr>
          <w:color w:val="000000" w:themeColor="text1"/>
        </w:rPr>
      </w:pPr>
      <w:r w:rsidRPr="00257A83">
        <w:rPr>
          <w:color w:val="000000" w:themeColor="text1"/>
        </w:rPr>
        <w:t xml:space="preserve">We, the Authors, acknowledge and agree that the Article will be published by Font Fusions Publication Pvt. Ltd. in </w:t>
      </w:r>
      <w:r w:rsidRPr="00257A83">
        <w:rPr>
          <w:i/>
          <w:iCs/>
          <w:color w:val="000000" w:themeColor="text1"/>
        </w:rPr>
        <w:t>Oral Sphere Journal of Dental and Health Sciences</w:t>
      </w:r>
      <w:r w:rsidRPr="00257A83">
        <w:rPr>
          <w:color w:val="000000" w:themeColor="text1"/>
        </w:rPr>
        <w:t xml:space="preserve"> and made freely and </w:t>
      </w:r>
      <w:r w:rsidRPr="00257A83">
        <w:rPr>
          <w:color w:val="000000" w:themeColor="text1"/>
        </w:rPr>
        <w:t>permanently available to users under the terms of the Creative Commons Attribution-</w:t>
      </w:r>
      <w:proofErr w:type="spellStart"/>
      <w:r w:rsidRPr="00257A83">
        <w:rPr>
          <w:color w:val="000000" w:themeColor="text1"/>
        </w:rPr>
        <w:t>NonCommercial</w:t>
      </w:r>
      <w:proofErr w:type="spellEnd"/>
      <w:r w:rsidRPr="00257A83">
        <w:rPr>
          <w:color w:val="000000" w:themeColor="text1"/>
        </w:rPr>
        <w:t xml:space="preserve"> 4.0 International Public License, as currently displayed at </w:t>
      </w:r>
      <w:hyperlink r:id="rId8" w:history="1">
        <w:r w:rsidRPr="00257A83">
          <w:rPr>
            <w:rStyle w:val="Hyperlink"/>
            <w:color w:val="000000" w:themeColor="text1"/>
          </w:rPr>
          <w:t>http://creativecommons.org/</w:t>
        </w:r>
        <w:r w:rsidRPr="00257A83">
          <w:rPr>
            <w:rStyle w:val="Hyperlink"/>
            <w:color w:val="000000" w:themeColor="text1"/>
          </w:rPr>
          <w:t>licenses/by-nc/4.0/legalcode</w:t>
        </w:r>
      </w:hyperlink>
      <w:r w:rsidRPr="00257A83">
        <w:rPr>
          <w:color w:val="000000" w:themeColor="text1"/>
        </w:rPr>
        <w:t xml:space="preserve"> (the “CC BY-NC 4.0 </w:t>
      </w:r>
      <w:proofErr w:type="spellStart"/>
      <w:r w:rsidRPr="00257A83">
        <w:rPr>
          <w:color w:val="000000" w:themeColor="text1"/>
        </w:rPr>
        <w:t>licence</w:t>
      </w:r>
      <w:proofErr w:type="spellEnd"/>
      <w:r w:rsidRPr="00257A83">
        <w:rPr>
          <w:color w:val="000000" w:themeColor="text1"/>
        </w:rPr>
        <w:t>”).</w:t>
      </w:r>
    </w:p>
    <w:p w:rsidR="00E95F1C" w:rsidRPr="00257A83" w:rsidRDefault="00257A83">
      <w:pPr>
        <w:spacing w:after="120"/>
        <w:rPr>
          <w:color w:val="000000" w:themeColor="text1"/>
        </w:rPr>
      </w:pPr>
      <w:r w:rsidRPr="00257A83">
        <w:rPr>
          <w:b/>
          <w:bCs/>
          <w:color w:val="000000" w:themeColor="text1"/>
        </w:rPr>
        <w:lastRenderedPageBreak/>
        <w:t>The Authors retain full copyright and ownership of the Article.</w:t>
      </w:r>
      <w:r w:rsidRPr="00257A83">
        <w:rPr>
          <w:color w:val="000000" w:themeColor="text1"/>
        </w:rPr>
        <w:t xml:space="preserve"> Under the CC BY-NC 4.0 </w:t>
      </w:r>
      <w:proofErr w:type="spellStart"/>
      <w:r w:rsidRPr="00257A83">
        <w:rPr>
          <w:color w:val="000000" w:themeColor="text1"/>
        </w:rPr>
        <w:t>licence</w:t>
      </w:r>
      <w:proofErr w:type="spellEnd"/>
      <w:r w:rsidRPr="00257A83">
        <w:rPr>
          <w:color w:val="000000" w:themeColor="text1"/>
        </w:rPr>
        <w:t xml:space="preserve"> the Authors are the licensors of the Article. The Authors grant Font Fusions Publication Pvt. Ltd. the</w:t>
      </w:r>
      <w:r w:rsidRPr="00257A83">
        <w:rPr>
          <w:color w:val="000000" w:themeColor="text1"/>
        </w:rPr>
        <w:t xml:space="preserve"> right of first publication and a </w:t>
      </w:r>
      <w:r w:rsidRPr="00257A83">
        <w:rPr>
          <w:b/>
          <w:bCs/>
          <w:color w:val="000000" w:themeColor="text1"/>
        </w:rPr>
        <w:t>non-exclusive</w:t>
      </w:r>
      <w:r w:rsidRPr="00257A83">
        <w:rPr>
          <w:color w:val="000000" w:themeColor="text1"/>
        </w:rPr>
        <w:t xml:space="preserve"> right to publish, reproduce and distribute the Article, or any part of it, in print, electronic and all other media (whether now known or later developed), in any form, in all languages, throughout the world,</w:t>
      </w:r>
      <w:r w:rsidRPr="00257A83">
        <w:rPr>
          <w:color w:val="000000" w:themeColor="text1"/>
        </w:rPr>
        <w:t xml:space="preserve"> and to be identified as the original place of publication. This </w:t>
      </w:r>
      <w:proofErr w:type="spellStart"/>
      <w:r w:rsidRPr="00257A83">
        <w:rPr>
          <w:color w:val="000000" w:themeColor="text1"/>
        </w:rPr>
        <w:t>licence</w:t>
      </w:r>
      <w:proofErr w:type="spellEnd"/>
      <w:r w:rsidRPr="00257A83">
        <w:rPr>
          <w:color w:val="000000" w:themeColor="text1"/>
        </w:rPr>
        <w:t xml:space="preserve"> takes effect when the Article is accepted for publication.</w:t>
      </w:r>
    </w:p>
    <w:p w:rsidR="00E95F1C" w:rsidRPr="00257A83" w:rsidRDefault="00257A83">
      <w:pPr>
        <w:spacing w:before="240" w:after="120"/>
        <w:rPr>
          <w:color w:val="000000" w:themeColor="text1"/>
        </w:rPr>
      </w:pPr>
      <w:r w:rsidRPr="00257A83">
        <w:rPr>
          <w:b/>
          <w:bCs/>
          <w:color w:val="000000" w:themeColor="text1"/>
          <w:sz w:val="24"/>
          <w:szCs w:val="24"/>
        </w:rPr>
        <w:t>COMMERCIAL RE-USE REQUESTS</w:t>
      </w:r>
    </w:p>
    <w:p w:rsidR="00E95F1C" w:rsidRPr="00257A83" w:rsidRDefault="00257A83">
      <w:pPr>
        <w:spacing w:after="120"/>
        <w:rPr>
          <w:color w:val="000000" w:themeColor="text1"/>
        </w:rPr>
      </w:pPr>
      <w:r w:rsidRPr="00257A83">
        <w:rPr>
          <w:color w:val="000000" w:themeColor="text1"/>
        </w:rPr>
        <w:t xml:space="preserve">Because the Article is published under a non-commercial </w:t>
      </w:r>
      <w:proofErr w:type="spellStart"/>
      <w:r w:rsidRPr="00257A83">
        <w:rPr>
          <w:color w:val="000000" w:themeColor="text1"/>
        </w:rPr>
        <w:t>licence</w:t>
      </w:r>
      <w:proofErr w:type="spellEnd"/>
      <w:r w:rsidRPr="00257A83">
        <w:rPr>
          <w:color w:val="000000" w:themeColor="text1"/>
        </w:rPr>
        <w:t>, any commercial re-use of the Art</w:t>
      </w:r>
      <w:r w:rsidRPr="00257A83">
        <w:rPr>
          <w:color w:val="000000" w:themeColor="text1"/>
        </w:rPr>
        <w:t xml:space="preserve">icle by a third party requires the permission of the copyright holder (the Authors). For the convenience of authors and users, such commercial-reuse requests and permissions may be directed to the Publisher, acting on the Authors’ behalf, at </w:t>
      </w:r>
      <w:r w:rsidRPr="00257A83">
        <w:rPr>
          <w:b/>
          <w:bCs/>
          <w:color w:val="000000" w:themeColor="text1"/>
        </w:rPr>
        <w:t>permission@fon</w:t>
      </w:r>
      <w:r w:rsidRPr="00257A83">
        <w:rPr>
          <w:b/>
          <w:bCs/>
          <w:color w:val="000000" w:themeColor="text1"/>
        </w:rPr>
        <w:t>tfusionspublication.com</w:t>
      </w:r>
      <w:r w:rsidRPr="00257A83">
        <w:rPr>
          <w:color w:val="000000" w:themeColor="text1"/>
        </w:rPr>
        <w:t>. Granting or declining any such request remains subject to the Authors’ rights as copyright holders. Any dispute arising under this Agreement shall be subject to the jurisdiction of the courts of New Delhi, India.</w:t>
      </w:r>
    </w:p>
    <w:p w:rsidR="00E95F1C" w:rsidRPr="00257A83" w:rsidRDefault="00257A83">
      <w:pPr>
        <w:spacing w:before="240" w:after="120"/>
        <w:rPr>
          <w:color w:val="000000" w:themeColor="text1"/>
        </w:rPr>
      </w:pPr>
      <w:r w:rsidRPr="00257A83">
        <w:rPr>
          <w:b/>
          <w:bCs/>
          <w:color w:val="000000" w:themeColor="text1"/>
          <w:sz w:val="24"/>
          <w:szCs w:val="24"/>
        </w:rPr>
        <w:t>SCHOLARLY COMMUNICATION RIGHTS</w:t>
      </w:r>
    </w:p>
    <w:p w:rsidR="00E95F1C" w:rsidRPr="00257A83" w:rsidRDefault="00257A83">
      <w:pPr>
        <w:spacing w:after="120"/>
        <w:rPr>
          <w:color w:val="000000" w:themeColor="text1"/>
        </w:rPr>
      </w:pPr>
      <w:r w:rsidRPr="00257A83">
        <w:rPr>
          <w:color w:val="000000" w:themeColor="text1"/>
        </w:rPr>
        <w:t>We, the Authors, understand that we retain the copyright of the contents of the Article and that no rights in patents, trademarks or other intellectual property rights are transferred to the Journal Owner or Publisher. As the Authors of the Article, we ret</w:t>
      </w:r>
      <w:r w:rsidRPr="00257A83">
        <w:rPr>
          <w:color w:val="000000" w:themeColor="text1"/>
        </w:rPr>
        <w:t xml:space="preserve">ain, at minimum, the same rights to re-use the Article as those granted to third-party users under the CC BY-NC 4.0 </w:t>
      </w:r>
      <w:proofErr w:type="spellStart"/>
      <w:r w:rsidRPr="00257A83">
        <w:rPr>
          <w:color w:val="000000" w:themeColor="text1"/>
        </w:rPr>
        <w:t>licence</w:t>
      </w:r>
      <w:proofErr w:type="spellEnd"/>
      <w:r w:rsidRPr="00257A83">
        <w:rPr>
          <w:color w:val="000000" w:themeColor="text1"/>
        </w:rPr>
        <w:t>, including the right to self-archive and deposit the submitted, accepted and published versions of the Article in accordance with th</w:t>
      </w:r>
      <w:r w:rsidRPr="00257A83">
        <w:rPr>
          <w:color w:val="000000" w:themeColor="text1"/>
        </w:rPr>
        <w:t>e journal’s Self-Archiving Policy.</w:t>
      </w:r>
    </w:p>
    <w:p w:rsidR="00E95F1C" w:rsidRPr="00257A83" w:rsidRDefault="00E95F1C">
      <w:pPr>
        <w:pBdr>
          <w:bottom w:val="single" w:sz="6" w:space="1" w:color="888888"/>
        </w:pBdr>
        <w:spacing w:before="200" w:after="200"/>
        <w:rPr>
          <w:color w:val="000000" w:themeColor="text1"/>
        </w:rPr>
      </w:pPr>
    </w:p>
    <w:p w:rsidR="00E95F1C" w:rsidRPr="00257A83" w:rsidRDefault="00257A83">
      <w:pPr>
        <w:spacing w:after="120"/>
        <w:rPr>
          <w:color w:val="000000" w:themeColor="text1"/>
        </w:rPr>
      </w:pPr>
      <w:r w:rsidRPr="00257A83">
        <w:rPr>
          <w:color w:val="000000" w:themeColor="text1"/>
        </w:rPr>
        <w:t>We, the Authors, agree to the Open Access License Agreement as shown above and consent to its execution and delivery electronically. We authorize</w:t>
      </w:r>
      <w:bookmarkStart w:id="0" w:name="_GoBack"/>
      <w:bookmarkEnd w:id="0"/>
      <w:r w:rsidRPr="00257A83">
        <w:rPr>
          <w:color w:val="000000" w:themeColor="text1"/>
        </w:rPr>
        <w:t xml:space="preserve"> the corresponding author to sign on behalf of all listed authors. Upon sig</w:t>
      </w:r>
      <w:r w:rsidRPr="00257A83">
        <w:rPr>
          <w:color w:val="000000" w:themeColor="text1"/>
        </w:rPr>
        <w:t>ning this Agreement, the Authors understand and agree that a change in authorship, or in the order of the authors listed, will not be accepted except in accordance with the journal’s authorship policy.</w:t>
      </w:r>
    </w:p>
    <w:p w:rsidR="00E95F1C" w:rsidRPr="00257A83" w:rsidRDefault="00E95F1C">
      <w:pPr>
        <w:pBdr>
          <w:bottom w:val="single" w:sz="6" w:space="1" w:color="888888"/>
        </w:pBdr>
        <w:spacing w:before="200" w:after="200"/>
        <w:rPr>
          <w:color w:val="000000" w:themeColor="text1"/>
        </w:rPr>
      </w:pPr>
    </w:p>
    <w:p w:rsidR="00E95F1C" w:rsidRPr="00257A83" w:rsidRDefault="00257A83">
      <w:pPr>
        <w:spacing w:after="120"/>
        <w:rPr>
          <w:color w:val="000000" w:themeColor="text1"/>
          <w:sz w:val="16"/>
          <w:szCs w:val="16"/>
        </w:rPr>
      </w:pPr>
      <w:r w:rsidRPr="00257A83">
        <w:rPr>
          <w:color w:val="000000" w:themeColor="text1"/>
          <w:sz w:val="16"/>
          <w:szCs w:val="16"/>
        </w:rPr>
        <w:t>I, the corresponding author, have obtained written pe</w:t>
      </w:r>
      <w:r w:rsidRPr="00257A83">
        <w:rPr>
          <w:color w:val="000000" w:themeColor="text1"/>
          <w:sz w:val="16"/>
          <w:szCs w:val="16"/>
        </w:rPr>
        <w:t>rmission from all the listed authors to execute this Agreement on their behalf.</w:t>
      </w:r>
    </w:p>
    <w:p w:rsidR="00E95F1C" w:rsidRPr="00257A83" w:rsidRDefault="00257A83">
      <w:pPr>
        <w:spacing w:after="120"/>
        <w:rPr>
          <w:color w:val="000000" w:themeColor="text1"/>
          <w:sz w:val="16"/>
          <w:szCs w:val="16"/>
        </w:rPr>
      </w:pPr>
      <w:r w:rsidRPr="00257A83">
        <w:rPr>
          <w:b/>
          <w:bCs/>
          <w:color w:val="000000" w:themeColor="text1"/>
          <w:sz w:val="16"/>
          <w:szCs w:val="16"/>
        </w:rPr>
        <w:t xml:space="preserve">Name of the Corresponding Author: </w:t>
      </w:r>
      <w:r w:rsidRPr="00257A83">
        <w:rPr>
          <w:color w:val="000000" w:themeColor="text1"/>
          <w:sz w:val="16"/>
          <w:szCs w:val="16"/>
        </w:rPr>
        <w:t>__________________________________________</w:t>
      </w:r>
    </w:p>
    <w:p w:rsidR="00E95F1C" w:rsidRPr="00257A83" w:rsidRDefault="00257A83">
      <w:pPr>
        <w:spacing w:after="120"/>
        <w:rPr>
          <w:color w:val="000000" w:themeColor="text1"/>
          <w:sz w:val="16"/>
          <w:szCs w:val="16"/>
        </w:rPr>
      </w:pPr>
      <w:r w:rsidRPr="00257A83">
        <w:rPr>
          <w:b/>
          <w:bCs/>
          <w:color w:val="000000" w:themeColor="text1"/>
          <w:sz w:val="16"/>
          <w:szCs w:val="16"/>
        </w:rPr>
        <w:t xml:space="preserve">Signature of the Corresponding Author: </w:t>
      </w:r>
      <w:r w:rsidRPr="00257A83">
        <w:rPr>
          <w:color w:val="000000" w:themeColor="text1"/>
          <w:sz w:val="16"/>
          <w:szCs w:val="16"/>
        </w:rPr>
        <w:t>______________________________________</w:t>
      </w:r>
    </w:p>
    <w:p w:rsidR="00E95F1C" w:rsidRPr="00257A83" w:rsidRDefault="00257A83">
      <w:pPr>
        <w:spacing w:after="120"/>
        <w:rPr>
          <w:color w:val="000000" w:themeColor="text1"/>
          <w:sz w:val="16"/>
          <w:szCs w:val="16"/>
        </w:rPr>
      </w:pPr>
      <w:r w:rsidRPr="00257A83">
        <w:rPr>
          <w:b/>
          <w:bCs/>
          <w:color w:val="000000" w:themeColor="text1"/>
          <w:sz w:val="16"/>
          <w:szCs w:val="16"/>
        </w:rPr>
        <w:t xml:space="preserve">Date: </w:t>
      </w:r>
      <w:r w:rsidRPr="00257A83">
        <w:rPr>
          <w:color w:val="000000" w:themeColor="text1"/>
          <w:sz w:val="16"/>
          <w:szCs w:val="16"/>
        </w:rPr>
        <w:t>_______________</w:t>
      </w:r>
      <w:r w:rsidRPr="00257A83">
        <w:rPr>
          <w:color w:val="000000" w:themeColor="text1"/>
          <w:sz w:val="16"/>
          <w:szCs w:val="16"/>
        </w:rPr>
        <w:t xml:space="preserve">_____        </w:t>
      </w:r>
      <w:r w:rsidRPr="00257A83">
        <w:rPr>
          <w:b/>
          <w:bCs/>
          <w:color w:val="000000" w:themeColor="text1"/>
          <w:sz w:val="16"/>
          <w:szCs w:val="16"/>
        </w:rPr>
        <w:t xml:space="preserve">Place: </w:t>
      </w:r>
      <w:r w:rsidRPr="00257A83">
        <w:rPr>
          <w:color w:val="000000" w:themeColor="text1"/>
          <w:sz w:val="16"/>
          <w:szCs w:val="16"/>
        </w:rPr>
        <w:t>____________________________</w:t>
      </w:r>
    </w:p>
    <w:p w:rsidR="00E95F1C" w:rsidRPr="00257A83" w:rsidRDefault="00257A83">
      <w:pPr>
        <w:spacing w:before="200" w:after="100"/>
        <w:rPr>
          <w:color w:val="000000" w:themeColor="text1"/>
          <w:sz w:val="16"/>
          <w:szCs w:val="16"/>
        </w:rPr>
      </w:pPr>
      <w:r w:rsidRPr="00257A83">
        <w:rPr>
          <w:b/>
          <w:bCs/>
          <w:color w:val="000000" w:themeColor="text1"/>
          <w:sz w:val="16"/>
          <w:szCs w:val="16"/>
        </w:rPr>
        <w:t>LIST OF AUTHORS:</w:t>
      </w:r>
    </w:p>
    <w:p w:rsidR="00E95F1C" w:rsidRPr="00257A83" w:rsidRDefault="00257A83">
      <w:pPr>
        <w:spacing w:after="100"/>
        <w:rPr>
          <w:color w:val="000000" w:themeColor="text1"/>
          <w:sz w:val="16"/>
          <w:szCs w:val="16"/>
        </w:rPr>
      </w:pPr>
      <w:r w:rsidRPr="00257A83">
        <w:rPr>
          <w:color w:val="000000" w:themeColor="text1"/>
          <w:sz w:val="16"/>
          <w:szCs w:val="16"/>
        </w:rPr>
        <w:t xml:space="preserve">1.  .............................................................    </w:t>
      </w:r>
    </w:p>
    <w:p w:rsidR="00E95F1C" w:rsidRPr="00257A83" w:rsidRDefault="00257A83">
      <w:pPr>
        <w:spacing w:after="100"/>
        <w:rPr>
          <w:color w:val="000000" w:themeColor="text1"/>
          <w:sz w:val="16"/>
          <w:szCs w:val="16"/>
        </w:rPr>
      </w:pPr>
      <w:r w:rsidRPr="00257A83">
        <w:rPr>
          <w:color w:val="000000" w:themeColor="text1"/>
          <w:sz w:val="16"/>
          <w:szCs w:val="16"/>
        </w:rPr>
        <w:t xml:space="preserve">2.  .............................................................    </w:t>
      </w:r>
    </w:p>
    <w:p w:rsidR="00E95F1C" w:rsidRPr="00257A83" w:rsidRDefault="00257A83">
      <w:pPr>
        <w:spacing w:after="100"/>
        <w:rPr>
          <w:color w:val="000000" w:themeColor="text1"/>
          <w:sz w:val="16"/>
          <w:szCs w:val="16"/>
        </w:rPr>
      </w:pPr>
      <w:r w:rsidRPr="00257A83">
        <w:rPr>
          <w:color w:val="000000" w:themeColor="text1"/>
          <w:sz w:val="16"/>
          <w:szCs w:val="16"/>
        </w:rPr>
        <w:t>3.  ........</w:t>
      </w:r>
      <w:r w:rsidRPr="00257A83">
        <w:rPr>
          <w:color w:val="000000" w:themeColor="text1"/>
          <w:sz w:val="16"/>
          <w:szCs w:val="16"/>
        </w:rPr>
        <w:t xml:space="preserve">.....................................................   </w:t>
      </w:r>
    </w:p>
    <w:p w:rsidR="00257A83" w:rsidRPr="00257A83" w:rsidRDefault="00257A83" w:rsidP="00257A83">
      <w:pPr>
        <w:spacing w:after="100"/>
        <w:rPr>
          <w:color w:val="000000" w:themeColor="text1"/>
          <w:sz w:val="16"/>
          <w:szCs w:val="16"/>
        </w:rPr>
      </w:pPr>
      <w:r w:rsidRPr="00257A83">
        <w:rPr>
          <w:color w:val="000000" w:themeColor="text1"/>
          <w:sz w:val="16"/>
          <w:szCs w:val="16"/>
        </w:rPr>
        <w:t xml:space="preserve">4.  .............................................................   </w:t>
      </w:r>
    </w:p>
    <w:p w:rsidR="00E95F1C" w:rsidRPr="00257A83" w:rsidRDefault="00257A83">
      <w:pPr>
        <w:spacing w:after="100"/>
        <w:rPr>
          <w:color w:val="000000" w:themeColor="text1"/>
          <w:sz w:val="16"/>
          <w:szCs w:val="16"/>
        </w:rPr>
      </w:pPr>
      <w:r w:rsidRPr="00257A83">
        <w:rPr>
          <w:color w:val="000000" w:themeColor="text1"/>
          <w:sz w:val="16"/>
          <w:szCs w:val="16"/>
        </w:rPr>
        <w:t xml:space="preserve">5.  .............................................................   </w:t>
      </w:r>
      <w:r>
        <w:rPr>
          <w:color w:val="000000" w:themeColor="text1"/>
          <w:sz w:val="16"/>
          <w:szCs w:val="16"/>
        </w:rPr>
        <w:br/>
      </w:r>
      <w:r>
        <w:rPr>
          <w:color w:val="000000" w:themeColor="text1"/>
          <w:sz w:val="16"/>
          <w:szCs w:val="16"/>
        </w:rPr>
        <w:br/>
      </w:r>
      <w:r w:rsidRPr="00257A83">
        <w:rPr>
          <w:color w:val="000000" w:themeColor="text1"/>
          <w:sz w:val="16"/>
          <w:szCs w:val="16"/>
        </w:rPr>
        <w:t xml:space="preserve"> </w:t>
      </w:r>
      <w:r w:rsidRPr="00257A83">
        <w:rPr>
          <w:color w:val="000000" w:themeColor="text1"/>
          <w:sz w:val="16"/>
          <w:szCs w:val="16"/>
        </w:rPr>
        <w:t>6</w:t>
      </w:r>
      <w:r w:rsidRPr="00257A83">
        <w:rPr>
          <w:color w:val="000000" w:themeColor="text1"/>
          <w:sz w:val="16"/>
          <w:szCs w:val="16"/>
        </w:rPr>
        <w:t xml:space="preserve">.  .............................................................  </w:t>
      </w:r>
    </w:p>
    <w:sectPr w:rsidR="00E95F1C" w:rsidRPr="00257A83">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27CD5"/>
    <w:multiLevelType w:val="hybridMultilevel"/>
    <w:tmpl w:val="71E490A6"/>
    <w:lvl w:ilvl="0" w:tplc="97C6177C">
      <w:start w:val="1"/>
      <w:numFmt w:val="bullet"/>
      <w:lvlText w:val="●"/>
      <w:lvlJc w:val="left"/>
      <w:pPr>
        <w:ind w:left="720" w:hanging="360"/>
      </w:pPr>
    </w:lvl>
    <w:lvl w:ilvl="1" w:tplc="57246AE0">
      <w:start w:val="1"/>
      <w:numFmt w:val="bullet"/>
      <w:lvlText w:val="○"/>
      <w:lvlJc w:val="left"/>
      <w:pPr>
        <w:ind w:left="1440" w:hanging="360"/>
      </w:pPr>
    </w:lvl>
    <w:lvl w:ilvl="2" w:tplc="9CC4ACC2">
      <w:start w:val="1"/>
      <w:numFmt w:val="bullet"/>
      <w:lvlText w:val="■"/>
      <w:lvlJc w:val="left"/>
      <w:pPr>
        <w:ind w:left="2160" w:hanging="360"/>
      </w:pPr>
    </w:lvl>
    <w:lvl w:ilvl="3" w:tplc="3676CCB8">
      <w:start w:val="1"/>
      <w:numFmt w:val="bullet"/>
      <w:lvlText w:val="●"/>
      <w:lvlJc w:val="left"/>
      <w:pPr>
        <w:ind w:left="2880" w:hanging="360"/>
      </w:pPr>
    </w:lvl>
    <w:lvl w:ilvl="4" w:tplc="3148F398">
      <w:start w:val="1"/>
      <w:numFmt w:val="bullet"/>
      <w:lvlText w:val="○"/>
      <w:lvlJc w:val="left"/>
      <w:pPr>
        <w:ind w:left="3600" w:hanging="360"/>
      </w:pPr>
    </w:lvl>
    <w:lvl w:ilvl="5" w:tplc="C4D47CD2">
      <w:start w:val="1"/>
      <w:numFmt w:val="bullet"/>
      <w:lvlText w:val="■"/>
      <w:lvlJc w:val="left"/>
      <w:pPr>
        <w:ind w:left="4320" w:hanging="360"/>
      </w:pPr>
    </w:lvl>
    <w:lvl w:ilvl="6" w:tplc="21681920">
      <w:start w:val="1"/>
      <w:numFmt w:val="bullet"/>
      <w:lvlText w:val="●"/>
      <w:lvlJc w:val="left"/>
      <w:pPr>
        <w:ind w:left="5040" w:hanging="360"/>
      </w:pPr>
    </w:lvl>
    <w:lvl w:ilvl="7" w:tplc="60422144">
      <w:start w:val="1"/>
      <w:numFmt w:val="bullet"/>
      <w:lvlText w:val="●"/>
      <w:lvlJc w:val="left"/>
      <w:pPr>
        <w:ind w:left="5760" w:hanging="360"/>
      </w:pPr>
    </w:lvl>
    <w:lvl w:ilvl="8" w:tplc="8D1AA84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F1C"/>
    <w:rsid w:val="00257A83"/>
    <w:rsid w:val="00E9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12563"/>
  <w15:docId w15:val="{BAACBBA4-C233-414D-97C2-15BCFF5E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legalcode" TargetMode="External"/><Relationship Id="rId3" Type="http://schemas.openxmlformats.org/officeDocument/2006/relationships/settings" Target="settings.xml"/><Relationship Id="rId7" Type="http://schemas.openxmlformats.org/officeDocument/2006/relationships/hyperlink" Target="https://fontfusionspubli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Ritik Kashwani</cp:lastModifiedBy>
  <cp:revision>2</cp:revision>
  <dcterms:created xsi:type="dcterms:W3CDTF">2026-08-02T20:16:00Z</dcterms:created>
  <dcterms:modified xsi:type="dcterms:W3CDTF">2026-08-02T20:16:00Z</dcterms:modified>
</cp:coreProperties>
</file>